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8413E" w14:textId="77777777" w:rsidR="00D014B5" w:rsidRDefault="00D014B5" w:rsidP="00D014B5">
      <w:pPr>
        <w:spacing w:after="0"/>
        <w:jc w:val="center"/>
        <w:rPr>
          <w:rFonts w:ascii="Arial" w:hAnsi="Arial" w:cs="Arial"/>
          <w:b/>
          <w:bCs/>
          <w:color w:val="002060"/>
          <w:sz w:val="32"/>
          <w:szCs w:val="32"/>
          <w:lang w:val="en-US"/>
        </w:rPr>
      </w:pPr>
    </w:p>
    <w:p w14:paraId="700BE5A7" w14:textId="3E1211D6" w:rsidR="00D014B5" w:rsidRPr="00D014B5" w:rsidRDefault="00D014B5" w:rsidP="00D014B5">
      <w:pPr>
        <w:spacing w:after="0"/>
        <w:jc w:val="center"/>
        <w:rPr>
          <w:rFonts w:ascii="Arial" w:hAnsi="Arial" w:cs="Arial"/>
          <w:b/>
          <w:bCs/>
          <w:color w:val="002060"/>
          <w:sz w:val="32"/>
          <w:szCs w:val="32"/>
          <w:lang w:val="en-US"/>
        </w:rPr>
      </w:pPr>
      <w:r w:rsidRPr="00D014B5">
        <w:rPr>
          <w:rFonts w:ascii="Arial" w:hAnsi="Arial" w:cs="Arial"/>
          <w:b/>
          <w:bCs/>
          <w:color w:val="002060"/>
          <w:sz w:val="32"/>
          <w:szCs w:val="32"/>
          <w:lang w:val="en-US"/>
        </w:rPr>
        <w:t>Project Description</w:t>
      </w:r>
    </w:p>
    <w:p w14:paraId="1376389F" w14:textId="7777777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</w:p>
    <w:p w14:paraId="3E0A10BE" w14:textId="18C0251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The objective of this project is to adapt our current bottle label design to a larger full wrap label format.</w:t>
      </w:r>
    </w:p>
    <w:p w14:paraId="2D475EA7" w14:textId="6C97DB2C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The current label measures 65 mm (width) × 110 mm (height) and only covers the front of the bottle.</w:t>
      </w:r>
    </w:p>
    <w:p w14:paraId="71D47179" w14:textId="1E5BB1CF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The new label format measures 273 mm × 201.33 mm and will wrap around the entire bottle.</w:t>
      </w:r>
    </w:p>
    <w:p w14:paraId="7E121515" w14:textId="7777777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The goal is to convert the current label design to this new format while maintaining the same branding, colors and overall visual style.</w:t>
      </w:r>
    </w:p>
    <w:p w14:paraId="16BFB6A6" w14:textId="77777777" w:rsidR="00D014B5" w:rsidRPr="00D014B5" w:rsidRDefault="00D014B5" w:rsidP="00D014B5">
      <w:pPr>
        <w:spacing w:after="0"/>
        <w:rPr>
          <w:rFonts w:ascii="Arial" w:hAnsi="Arial" w:cs="Arial"/>
          <w:b/>
          <w:bCs/>
          <w:color w:val="000000" w:themeColor="text1"/>
          <w:lang w:val="en-US"/>
        </w:rPr>
      </w:pPr>
    </w:p>
    <w:p w14:paraId="53CEC70F" w14:textId="77777777" w:rsidR="00D014B5" w:rsidRPr="00D014B5" w:rsidRDefault="00D014B5" w:rsidP="00D014B5">
      <w:pPr>
        <w:spacing w:after="0"/>
        <w:jc w:val="center"/>
        <w:rPr>
          <w:rFonts w:ascii="Arial" w:hAnsi="Arial" w:cs="Arial"/>
          <w:b/>
          <w:bCs/>
          <w:color w:val="002060"/>
          <w:sz w:val="32"/>
          <w:szCs w:val="32"/>
          <w:lang w:val="en-US"/>
        </w:rPr>
      </w:pPr>
      <w:r w:rsidRPr="00D014B5">
        <w:rPr>
          <w:rFonts w:ascii="Arial" w:hAnsi="Arial" w:cs="Arial"/>
          <w:b/>
          <w:bCs/>
          <w:color w:val="002060"/>
          <w:sz w:val="32"/>
          <w:szCs w:val="32"/>
          <w:lang w:val="en-US"/>
        </w:rPr>
        <w:t>Design Base</w:t>
      </w:r>
    </w:p>
    <w:p w14:paraId="3EB7729A" w14:textId="7777777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</w:p>
    <w:p w14:paraId="2DA7A497" w14:textId="4169C105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The graphic base for the new design is provided in the file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Pr="00D014B5">
        <w:rPr>
          <w:rFonts w:ascii="Arial" w:hAnsi="Arial" w:cs="Arial"/>
          <w:color w:val="000000" w:themeColor="text1"/>
          <w:lang w:val="en-US"/>
        </w:rPr>
        <w:t>“Current bottle label design”</w:t>
      </w:r>
    </w:p>
    <w:p w14:paraId="136210CC" w14:textId="77777777" w:rsid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The new label should maintain the same design identity, colors and style as this design.</w:t>
      </w:r>
    </w:p>
    <w:p w14:paraId="265E9AB1" w14:textId="099349C9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The a</w:t>
      </w:r>
      <w:r w:rsidRPr="00D014B5">
        <w:rPr>
          <w:rFonts w:ascii="Arial" w:hAnsi="Arial" w:cs="Arial"/>
          <w:color w:val="000000" w:themeColor="text1"/>
          <w:lang w:val="en-US"/>
        </w:rPr>
        <w:t>rea marked with X should not be used in the new design.</w:t>
      </w:r>
    </w:p>
    <w:p w14:paraId="342B10B7" w14:textId="77777777" w:rsidR="00D014B5" w:rsidRPr="00D014B5" w:rsidRDefault="00D014B5" w:rsidP="00D014B5">
      <w:pPr>
        <w:spacing w:after="0"/>
        <w:rPr>
          <w:rFonts w:ascii="Arial" w:hAnsi="Arial" w:cs="Arial"/>
          <w:b/>
          <w:bCs/>
          <w:color w:val="000000" w:themeColor="text1"/>
          <w:lang w:val="en-US"/>
        </w:rPr>
      </w:pPr>
    </w:p>
    <w:p w14:paraId="732D1591" w14:textId="77777777" w:rsidR="00D014B5" w:rsidRPr="00D014B5" w:rsidRDefault="00D014B5" w:rsidP="00D014B5">
      <w:pPr>
        <w:spacing w:after="0"/>
        <w:jc w:val="center"/>
        <w:rPr>
          <w:rFonts w:ascii="Arial" w:hAnsi="Arial" w:cs="Arial"/>
          <w:b/>
          <w:bCs/>
          <w:color w:val="002060"/>
          <w:sz w:val="32"/>
          <w:szCs w:val="32"/>
          <w:lang w:val="en-US"/>
        </w:rPr>
      </w:pPr>
      <w:r w:rsidRPr="00D014B5">
        <w:rPr>
          <w:rFonts w:ascii="Arial" w:hAnsi="Arial" w:cs="Arial"/>
          <w:b/>
          <w:bCs/>
          <w:color w:val="002060"/>
          <w:sz w:val="32"/>
          <w:szCs w:val="32"/>
          <w:lang w:val="en-US"/>
        </w:rPr>
        <w:t>Layout Reference</w:t>
      </w:r>
    </w:p>
    <w:p w14:paraId="23A15AC2" w14:textId="7777777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</w:p>
    <w:p w14:paraId="6C19992C" w14:textId="6DA6D502" w:rsid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The file “Ref label layout with notes” should be used as the layout reference.</w:t>
      </w:r>
    </w:p>
    <w:p w14:paraId="61386960" w14:textId="7777777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</w:p>
    <w:p w14:paraId="443B4851" w14:textId="34469055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This file shows:</w:t>
      </w:r>
    </w:p>
    <w:p w14:paraId="35FF63CD" w14:textId="555293B1" w:rsidR="00D014B5" w:rsidRPr="00D014B5" w:rsidRDefault="00D014B5" w:rsidP="00D014B5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the label size</w:t>
      </w:r>
    </w:p>
    <w:p w14:paraId="3E154C2D" w14:textId="5C30539B" w:rsidR="00D014B5" w:rsidRPr="00D014B5" w:rsidRDefault="00D014B5" w:rsidP="00D014B5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the general structure and spacing</w:t>
      </w:r>
    </w:p>
    <w:p w14:paraId="074333D8" w14:textId="6D7B33B4" w:rsidR="00D014B5" w:rsidRPr="00D014B5" w:rsidRDefault="00D014B5" w:rsidP="00D014B5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positioning of elements</w:t>
      </w:r>
    </w:p>
    <w:p w14:paraId="08666EC1" w14:textId="2014497D" w:rsidR="00D014B5" w:rsidRPr="00D014B5" w:rsidRDefault="00D014B5" w:rsidP="00D014B5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The overall layout and proportions should follow this reference.</w:t>
      </w:r>
    </w:p>
    <w:p w14:paraId="3739134E" w14:textId="7777777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</w:p>
    <w:p w14:paraId="0626EB0A" w14:textId="0758E770" w:rsidR="00D014B5" w:rsidRPr="00147C84" w:rsidRDefault="00D014B5" w:rsidP="00147C84">
      <w:pPr>
        <w:spacing w:after="0"/>
        <w:jc w:val="center"/>
        <w:rPr>
          <w:rFonts w:ascii="Arial" w:hAnsi="Arial" w:cs="Arial"/>
          <w:b/>
          <w:bCs/>
          <w:color w:val="002060"/>
          <w:sz w:val="32"/>
          <w:szCs w:val="32"/>
          <w:lang w:val="en-US"/>
        </w:rPr>
      </w:pPr>
      <w:r w:rsidRPr="00147C84">
        <w:rPr>
          <w:rFonts w:ascii="Arial" w:hAnsi="Arial" w:cs="Arial"/>
          <w:b/>
          <w:bCs/>
          <w:color w:val="002060"/>
          <w:sz w:val="32"/>
          <w:szCs w:val="32"/>
          <w:lang w:val="en-US"/>
        </w:rPr>
        <w:t>Transparent Area</w:t>
      </w:r>
    </w:p>
    <w:p w14:paraId="14E2CF6F" w14:textId="77777777" w:rsidR="00147C84" w:rsidRPr="00147C84" w:rsidRDefault="00147C84" w:rsidP="00147C84">
      <w:pPr>
        <w:spacing w:after="0"/>
        <w:jc w:val="center"/>
        <w:rPr>
          <w:rFonts w:ascii="Arial" w:hAnsi="Arial" w:cs="Arial"/>
          <w:b/>
          <w:bCs/>
          <w:color w:val="002060"/>
          <w:lang w:val="en-US"/>
        </w:rPr>
      </w:pPr>
    </w:p>
    <w:p w14:paraId="2615B0D9" w14:textId="1BF40A34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In the reference layout there is a section marked “Transparent”.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Pr="00D014B5">
        <w:rPr>
          <w:rFonts w:ascii="Arial" w:hAnsi="Arial" w:cs="Arial"/>
          <w:color w:val="000000" w:themeColor="text1"/>
          <w:lang w:val="en-US"/>
        </w:rPr>
        <w:t>This transparent section should be wide and clearly visible, as indicated in the reference.</w:t>
      </w:r>
    </w:p>
    <w:p w14:paraId="292E314D" w14:textId="7777777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</w:p>
    <w:p w14:paraId="6C2620D9" w14:textId="77777777" w:rsidR="00D014B5" w:rsidRPr="00D014B5" w:rsidRDefault="00D014B5" w:rsidP="00D014B5">
      <w:pPr>
        <w:spacing w:after="0"/>
        <w:jc w:val="center"/>
        <w:rPr>
          <w:rFonts w:ascii="Arial" w:hAnsi="Arial" w:cs="Arial"/>
          <w:b/>
          <w:bCs/>
          <w:color w:val="002060"/>
          <w:sz w:val="32"/>
          <w:szCs w:val="32"/>
          <w:lang w:val="en-US"/>
        </w:rPr>
      </w:pPr>
      <w:r w:rsidRPr="00D014B5">
        <w:rPr>
          <w:rFonts w:ascii="Arial" w:hAnsi="Arial" w:cs="Arial"/>
          <w:b/>
          <w:bCs/>
          <w:color w:val="002060"/>
          <w:sz w:val="32"/>
          <w:szCs w:val="32"/>
          <w:lang w:val="en-US"/>
        </w:rPr>
        <w:t>Design Approach</w:t>
      </w:r>
    </w:p>
    <w:p w14:paraId="0DC728C9" w14:textId="7777777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</w:p>
    <w:p w14:paraId="0602D459" w14:textId="203CF223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 xml:space="preserve">This bottle will be sold in large retail </w:t>
      </w:r>
      <w:proofErr w:type="gramStart"/>
      <w:r w:rsidRPr="00D014B5">
        <w:rPr>
          <w:rFonts w:ascii="Arial" w:hAnsi="Arial" w:cs="Arial"/>
          <w:color w:val="000000" w:themeColor="text1"/>
          <w:lang w:val="en-US"/>
        </w:rPr>
        <w:t>distribution,</w:t>
      </w:r>
      <w:proofErr w:type="gramEnd"/>
      <w:r w:rsidRPr="00D014B5">
        <w:rPr>
          <w:rFonts w:ascii="Arial" w:hAnsi="Arial" w:cs="Arial"/>
          <w:color w:val="000000" w:themeColor="text1"/>
          <w:lang w:val="en-US"/>
        </w:rPr>
        <w:t xml:space="preserve"> therefore the design should remain:</w:t>
      </w:r>
    </w:p>
    <w:p w14:paraId="4C268AB3" w14:textId="4D3F8C43" w:rsidR="00D014B5" w:rsidRPr="00D014B5" w:rsidRDefault="00D014B5" w:rsidP="00D014B5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Clean</w:t>
      </w:r>
    </w:p>
    <w:p w14:paraId="0E7DC0C2" w14:textId="78E18F14" w:rsidR="00D014B5" w:rsidRPr="00D014B5" w:rsidRDefault="00D014B5" w:rsidP="00D014B5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Clear</w:t>
      </w:r>
    </w:p>
    <w:p w14:paraId="23DE35E7" w14:textId="5D83B17D" w:rsidR="00D014B5" w:rsidRPr="00D014B5" w:rsidRDefault="00D014B5" w:rsidP="00D014B5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Professional</w:t>
      </w:r>
    </w:p>
    <w:p w14:paraId="43B4354F" w14:textId="060E4916" w:rsidR="00D014B5" w:rsidRPr="00D014B5" w:rsidRDefault="00D014B5" w:rsidP="00D014B5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suitable for retail shelves</w:t>
      </w:r>
    </w:p>
    <w:p w14:paraId="736E0385" w14:textId="7777777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There is no need to overload the design with decorative elements.</w:t>
      </w:r>
    </w:p>
    <w:p w14:paraId="5E89EDC4" w14:textId="77777777" w:rsid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</w:p>
    <w:p w14:paraId="28695BD1" w14:textId="149E5559" w:rsidR="00D014B5" w:rsidRPr="00147C84" w:rsidRDefault="00147C84" w:rsidP="00147C84">
      <w:pPr>
        <w:spacing w:after="0"/>
        <w:jc w:val="center"/>
        <w:rPr>
          <w:rFonts w:ascii="Arial" w:hAnsi="Arial" w:cs="Arial"/>
          <w:b/>
          <w:bCs/>
          <w:color w:val="002060"/>
          <w:sz w:val="32"/>
          <w:szCs w:val="32"/>
          <w:lang w:val="en-US"/>
        </w:rPr>
      </w:pPr>
      <w:r w:rsidRPr="00147C84">
        <w:rPr>
          <w:rFonts w:ascii="Arial" w:hAnsi="Arial" w:cs="Arial"/>
          <w:b/>
          <w:bCs/>
          <w:color w:val="002060"/>
          <w:sz w:val="32"/>
          <w:szCs w:val="32"/>
          <w:lang w:val="en-US"/>
        </w:rPr>
        <w:t>Brand Logo Placement</w:t>
      </w:r>
    </w:p>
    <w:p w14:paraId="543EF3E2" w14:textId="012219E3" w:rsidR="00147C84" w:rsidRDefault="00147C84" w:rsidP="00147C84">
      <w:pPr>
        <w:spacing w:after="0"/>
        <w:rPr>
          <w:rFonts w:ascii="Arial" w:hAnsi="Arial" w:cs="Arial"/>
          <w:color w:val="000000" w:themeColor="text1"/>
          <w:lang w:val="en-US"/>
        </w:rPr>
      </w:pPr>
      <w:r w:rsidRPr="00147C84">
        <w:rPr>
          <w:rFonts w:ascii="Arial" w:hAnsi="Arial" w:cs="Arial"/>
          <w:color w:val="000000" w:themeColor="text1"/>
          <w:lang w:val="en-US"/>
        </w:rPr>
        <w:t>The brand logo must be positioned above the product name.</w:t>
      </w:r>
    </w:p>
    <w:p w14:paraId="6CE48C63" w14:textId="77777777" w:rsid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</w:p>
    <w:p w14:paraId="41B9D049" w14:textId="7777777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</w:p>
    <w:p w14:paraId="6C735A22" w14:textId="77777777" w:rsidR="00D014B5" w:rsidRPr="00D014B5" w:rsidRDefault="00D014B5" w:rsidP="00D014B5">
      <w:pPr>
        <w:spacing w:after="0"/>
        <w:jc w:val="center"/>
        <w:rPr>
          <w:rFonts w:ascii="Arial" w:hAnsi="Arial" w:cs="Arial"/>
          <w:b/>
          <w:bCs/>
          <w:color w:val="002060"/>
          <w:sz w:val="32"/>
          <w:szCs w:val="32"/>
          <w:lang w:val="en-US"/>
        </w:rPr>
      </w:pPr>
      <w:r w:rsidRPr="00D014B5">
        <w:rPr>
          <w:rFonts w:ascii="Arial" w:hAnsi="Arial" w:cs="Arial"/>
          <w:b/>
          <w:bCs/>
          <w:color w:val="002060"/>
          <w:sz w:val="32"/>
          <w:szCs w:val="32"/>
          <w:lang w:val="en-US"/>
        </w:rPr>
        <w:lastRenderedPageBreak/>
        <w:t>Content Provided</w:t>
      </w:r>
    </w:p>
    <w:p w14:paraId="2055B3B4" w14:textId="7777777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</w:p>
    <w:p w14:paraId="13CF0375" w14:textId="5A092DEA" w:rsid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All required elements are attached, including:</w:t>
      </w:r>
    </w:p>
    <w:p w14:paraId="240C1E81" w14:textId="7777777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</w:p>
    <w:p w14:paraId="1495D77E" w14:textId="2C283B61" w:rsidR="00D014B5" w:rsidRPr="00D014B5" w:rsidRDefault="00D014B5" w:rsidP="00D014B5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logos</w:t>
      </w:r>
    </w:p>
    <w:p w14:paraId="59A0C6D1" w14:textId="19D161D0" w:rsidR="00D014B5" w:rsidRPr="00D014B5" w:rsidRDefault="00D014B5" w:rsidP="00D014B5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barcode</w:t>
      </w:r>
    </w:p>
    <w:p w14:paraId="53B6893D" w14:textId="2AA65D6E" w:rsidR="00D014B5" w:rsidRPr="00D014B5" w:rsidRDefault="00D014B5" w:rsidP="00D014B5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nutritional table</w:t>
      </w:r>
    </w:p>
    <w:p w14:paraId="68F2B727" w14:textId="3C8FB729" w:rsidR="00D014B5" w:rsidRPr="00D014B5" w:rsidRDefault="00D014B5" w:rsidP="00D014B5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product texts</w:t>
      </w:r>
    </w:p>
    <w:p w14:paraId="5DCCF3E4" w14:textId="6BF5AE70" w:rsidR="00D014B5" w:rsidRPr="00D014B5" w:rsidRDefault="00D014B5" w:rsidP="00D014B5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brand elements</w:t>
      </w:r>
    </w:p>
    <w:p w14:paraId="37A6367C" w14:textId="6B38C9EC" w:rsidR="00D014B5" w:rsidRPr="00D014B5" w:rsidRDefault="00D014B5" w:rsidP="00D014B5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packaging manufacturer logo</w:t>
      </w:r>
    </w:p>
    <w:p w14:paraId="7E8501F1" w14:textId="7777777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These elements should be used when creating the label layout.</w:t>
      </w:r>
    </w:p>
    <w:p w14:paraId="4FA88505" w14:textId="7777777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</w:p>
    <w:p w14:paraId="0F03DE12" w14:textId="77777777" w:rsidR="00D014B5" w:rsidRPr="00D014B5" w:rsidRDefault="00D014B5" w:rsidP="00D014B5">
      <w:pPr>
        <w:spacing w:after="0"/>
        <w:jc w:val="center"/>
        <w:rPr>
          <w:rFonts w:ascii="Arial" w:hAnsi="Arial" w:cs="Arial"/>
          <w:b/>
          <w:bCs/>
          <w:color w:val="002060"/>
          <w:sz w:val="32"/>
          <w:szCs w:val="32"/>
          <w:lang w:val="en-US"/>
        </w:rPr>
      </w:pPr>
      <w:r w:rsidRPr="00D014B5">
        <w:rPr>
          <w:rFonts w:ascii="Arial" w:hAnsi="Arial" w:cs="Arial"/>
          <w:b/>
          <w:bCs/>
          <w:color w:val="002060"/>
          <w:sz w:val="32"/>
          <w:szCs w:val="32"/>
          <w:lang w:val="en-US"/>
        </w:rPr>
        <w:t>Bottle Sizes Required</w:t>
      </w:r>
    </w:p>
    <w:p w14:paraId="226B166F" w14:textId="7777777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</w:p>
    <w:p w14:paraId="4EF76ED1" w14:textId="3E3E7CFA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Two versions of the label are required:</w:t>
      </w:r>
    </w:p>
    <w:p w14:paraId="4763B5B8" w14:textId="6FA7BDCA" w:rsidR="00D014B5" w:rsidRPr="00D014B5" w:rsidRDefault="00D014B5" w:rsidP="00D014B5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1 Liter bottle</w:t>
      </w:r>
    </w:p>
    <w:p w14:paraId="2C781361" w14:textId="45B74C03" w:rsidR="00D014B5" w:rsidRPr="00D014B5" w:rsidRDefault="00D014B5" w:rsidP="00D014B5">
      <w:pPr>
        <w:pStyle w:val="Paragraphedeliste"/>
        <w:numPr>
          <w:ilvl w:val="0"/>
          <w:numId w:val="2"/>
        </w:num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500 ml bottle</w:t>
      </w:r>
    </w:p>
    <w:p w14:paraId="3F76304B" w14:textId="32E8974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Both versions should remain identical in design and layout, with only the volume indication changed.</w:t>
      </w:r>
    </w:p>
    <w:p w14:paraId="34279566" w14:textId="7777777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 xml:space="preserve">These files will be sent directly to printing, so the final files must be clean and </w:t>
      </w:r>
      <w:proofErr w:type="gramStart"/>
      <w:r w:rsidRPr="00D014B5">
        <w:rPr>
          <w:rFonts w:ascii="Arial" w:hAnsi="Arial" w:cs="Arial"/>
          <w:color w:val="000000" w:themeColor="text1"/>
          <w:lang w:val="en-US"/>
        </w:rPr>
        <w:t>print-ready</w:t>
      </w:r>
      <w:proofErr w:type="gramEnd"/>
      <w:r w:rsidRPr="00D014B5">
        <w:rPr>
          <w:rFonts w:ascii="Arial" w:hAnsi="Arial" w:cs="Arial"/>
          <w:color w:val="000000" w:themeColor="text1"/>
          <w:lang w:val="en-US"/>
        </w:rPr>
        <w:t>.</w:t>
      </w:r>
    </w:p>
    <w:p w14:paraId="6D9B2FF6" w14:textId="7777777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</w:p>
    <w:p w14:paraId="758BDC43" w14:textId="77777777" w:rsidR="00D014B5" w:rsidRPr="00D014B5" w:rsidRDefault="00D014B5" w:rsidP="00D014B5">
      <w:pPr>
        <w:spacing w:after="0"/>
        <w:jc w:val="center"/>
        <w:rPr>
          <w:rFonts w:ascii="Arial" w:hAnsi="Arial" w:cs="Arial"/>
          <w:b/>
          <w:bCs/>
          <w:color w:val="002060"/>
          <w:sz w:val="32"/>
          <w:szCs w:val="32"/>
          <w:lang w:val="en-US"/>
        </w:rPr>
      </w:pPr>
      <w:r w:rsidRPr="00D014B5">
        <w:rPr>
          <w:rFonts w:ascii="Arial" w:hAnsi="Arial" w:cs="Arial"/>
          <w:b/>
          <w:bCs/>
          <w:color w:val="002060"/>
          <w:sz w:val="32"/>
          <w:szCs w:val="32"/>
          <w:lang w:val="en-US"/>
        </w:rPr>
        <w:t>Deliverables</w:t>
      </w:r>
    </w:p>
    <w:p w14:paraId="118DE5C3" w14:textId="7777777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</w:p>
    <w:p w14:paraId="186AF760" w14:textId="20004527" w:rsidR="00D014B5" w:rsidRP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Editable vector files (AI / EPS / PDF)</w:t>
      </w:r>
    </w:p>
    <w:p w14:paraId="57F70254" w14:textId="5AA0E0C9" w:rsidR="00652D13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  <w:r w:rsidRPr="00D014B5">
        <w:rPr>
          <w:rFonts w:ascii="Arial" w:hAnsi="Arial" w:cs="Arial"/>
          <w:color w:val="000000" w:themeColor="text1"/>
          <w:lang w:val="en-US"/>
        </w:rPr>
        <w:t>Print-ready files</w:t>
      </w:r>
    </w:p>
    <w:p w14:paraId="63684F69" w14:textId="77777777" w:rsidR="00D014B5" w:rsidRDefault="00D014B5" w:rsidP="00D014B5">
      <w:pPr>
        <w:spacing w:after="0"/>
        <w:rPr>
          <w:rFonts w:ascii="Arial" w:hAnsi="Arial" w:cs="Arial"/>
          <w:color w:val="000000" w:themeColor="text1"/>
          <w:lang w:val="en-US"/>
        </w:rPr>
      </w:pPr>
    </w:p>
    <w:sectPr w:rsidR="00D014B5" w:rsidSect="00510D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329C2"/>
    <w:multiLevelType w:val="hybridMultilevel"/>
    <w:tmpl w:val="FBB87514"/>
    <w:lvl w:ilvl="0" w:tplc="EEA01452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D22151"/>
    <w:multiLevelType w:val="hybridMultilevel"/>
    <w:tmpl w:val="C2F4B51E"/>
    <w:lvl w:ilvl="0" w:tplc="8200E13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1866427">
    <w:abstractNumId w:val="0"/>
  </w:num>
  <w:num w:numId="2" w16cid:durableId="1067804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D13"/>
    <w:rsid w:val="00100101"/>
    <w:rsid w:val="00147C84"/>
    <w:rsid w:val="002052BF"/>
    <w:rsid w:val="00285072"/>
    <w:rsid w:val="002D4BC7"/>
    <w:rsid w:val="003F7D25"/>
    <w:rsid w:val="00510DB2"/>
    <w:rsid w:val="00652D13"/>
    <w:rsid w:val="00726529"/>
    <w:rsid w:val="00D014B5"/>
    <w:rsid w:val="00D1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1A1990C"/>
  <w15:chartTrackingRefBased/>
  <w15:docId w15:val="{1B6D0BD7-FCB0-3540-AB91-7DB961174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52D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52D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52D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52D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52D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52D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52D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52D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52D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52D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52D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52D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52D1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52D1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52D1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52D1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52D1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52D1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52D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52D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52D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52D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52D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52D1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52D1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52D1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52D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52D1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52D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312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DA COSTA ANDRADE</dc:creator>
  <cp:keywords/>
  <dc:description/>
  <cp:lastModifiedBy>Laurent DA COSTA ANDRADE</cp:lastModifiedBy>
  <cp:revision>4</cp:revision>
  <dcterms:created xsi:type="dcterms:W3CDTF">2026-03-12T22:28:00Z</dcterms:created>
  <dcterms:modified xsi:type="dcterms:W3CDTF">2026-03-12T22:31:00Z</dcterms:modified>
</cp:coreProperties>
</file>